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B48A4" w14:textId="38844F4E" w:rsidR="00D00AB0" w:rsidRPr="002B047C" w:rsidRDefault="00D00AB0">
      <w:pPr>
        <w:rPr>
          <w:rFonts w:ascii="Equity Text B" w:hAnsi="Equity Text B" w:cs="Times New Roman"/>
          <w:b/>
          <w:szCs w:val="24"/>
        </w:rPr>
      </w:pPr>
      <w:bookmarkStart w:id="0" w:name="_GoBack"/>
      <w:bookmarkEnd w:id="0"/>
      <w:r w:rsidRPr="002B047C">
        <w:rPr>
          <w:rFonts w:ascii="Equity Text B" w:hAnsi="Equity Text B" w:cs="Times New Roman"/>
          <w:szCs w:val="24"/>
        </w:rPr>
        <w:t>Action:</w:t>
      </w:r>
      <w:r w:rsidRPr="002B047C">
        <w:rPr>
          <w:rFonts w:ascii="Equity Text B" w:hAnsi="Equity Text B" w:cs="Times New Roman"/>
          <w:szCs w:val="24"/>
        </w:rPr>
        <w:tab/>
      </w:r>
      <w:r w:rsidRPr="002B047C">
        <w:rPr>
          <w:rFonts w:ascii="Equity Text B" w:hAnsi="Equity Text B" w:cs="Times New Roman"/>
          <w:szCs w:val="24"/>
        </w:rPr>
        <w:tab/>
      </w:r>
      <w:r w:rsidRPr="002B047C">
        <w:rPr>
          <w:rFonts w:ascii="Equity Text B" w:hAnsi="Equity Text B" w:cs="Times New Roman"/>
          <w:b/>
          <w:szCs w:val="24"/>
        </w:rPr>
        <w:t xml:space="preserve">Long-Term Suspension </w:t>
      </w:r>
      <w:r w:rsidRPr="002B047C">
        <w:rPr>
          <w:rFonts w:ascii="Equity Text B" w:hAnsi="Equity Text B" w:cs="Times New Roman"/>
          <w:szCs w:val="24"/>
        </w:rPr>
        <w:t xml:space="preserve">(More than 10 </w:t>
      </w:r>
      <w:r w:rsidR="003E41E0">
        <w:rPr>
          <w:rFonts w:ascii="Equity Text B" w:hAnsi="Equity Text B" w:cs="Times New Roman"/>
          <w:szCs w:val="24"/>
        </w:rPr>
        <w:t xml:space="preserve">consecutive </w:t>
      </w:r>
      <w:r w:rsidR="0066271D" w:rsidRPr="002B047C">
        <w:rPr>
          <w:rFonts w:ascii="Equity Text B" w:hAnsi="Equity Text B" w:cs="Times New Roman"/>
          <w:szCs w:val="24"/>
        </w:rPr>
        <w:t xml:space="preserve">school </w:t>
      </w:r>
      <w:r w:rsidRPr="002B047C">
        <w:rPr>
          <w:rFonts w:ascii="Equity Text B" w:hAnsi="Equity Text B" w:cs="Times New Roman"/>
          <w:szCs w:val="24"/>
        </w:rPr>
        <w:t>days)</w:t>
      </w:r>
    </w:p>
    <w:p w14:paraId="644E823C" w14:textId="77777777" w:rsidR="00D00AB0" w:rsidRPr="002B047C" w:rsidRDefault="00D00AB0">
      <w:pPr>
        <w:rPr>
          <w:rFonts w:ascii="Equity Text B" w:hAnsi="Equity Text B" w:cs="Times New Roman"/>
          <w:b/>
          <w:szCs w:val="24"/>
        </w:rPr>
      </w:pPr>
    </w:p>
    <w:p w14:paraId="32E71CA7" w14:textId="63CA1BF6" w:rsidR="001C4BB8" w:rsidRDefault="00D00AB0" w:rsidP="001C4BB8">
      <w:pPr>
        <w:rPr>
          <w:rFonts w:ascii="Equity Text B" w:hAnsi="Equity Text B"/>
          <w:szCs w:val="24"/>
        </w:rPr>
      </w:pPr>
      <w:r w:rsidRPr="002B047C">
        <w:rPr>
          <w:rFonts w:ascii="Equity Text B" w:hAnsi="Equity Text B" w:cs="Times New Roman"/>
          <w:szCs w:val="24"/>
        </w:rPr>
        <w:t>Directions:</w:t>
      </w:r>
      <w:r w:rsidRPr="002B047C">
        <w:rPr>
          <w:rFonts w:ascii="Equity Text B" w:hAnsi="Equity Text B" w:cs="Times New Roman"/>
          <w:szCs w:val="24"/>
        </w:rPr>
        <w:tab/>
      </w:r>
      <w:r w:rsidRPr="002B047C">
        <w:rPr>
          <w:rFonts w:ascii="Equity Text B" w:hAnsi="Equity Text B" w:cs="Times New Roman"/>
          <w:szCs w:val="24"/>
        </w:rPr>
        <w:tab/>
        <w:t>1.</w:t>
      </w:r>
      <w:r w:rsidRPr="002B047C">
        <w:rPr>
          <w:rFonts w:ascii="Equity Text B" w:hAnsi="Equity Text B" w:cs="Times New Roman"/>
          <w:szCs w:val="24"/>
        </w:rPr>
        <w:tab/>
      </w:r>
      <w:r w:rsidR="000A7FDA">
        <w:rPr>
          <w:rFonts w:ascii="Equity Text B" w:hAnsi="Equity Text B"/>
          <w:szCs w:val="24"/>
        </w:rPr>
        <w:t>Before administering suspension, h</w:t>
      </w:r>
      <w:r w:rsidR="000A7FDA" w:rsidRPr="00A14203">
        <w:rPr>
          <w:rFonts w:ascii="Equity Text B" w:hAnsi="Equity Text B"/>
          <w:szCs w:val="24"/>
        </w:rPr>
        <w:t xml:space="preserve">old </w:t>
      </w:r>
      <w:r w:rsidR="000A7FDA">
        <w:rPr>
          <w:rFonts w:ascii="Equity Text B" w:hAnsi="Equity Text B"/>
          <w:szCs w:val="24"/>
        </w:rPr>
        <w:t xml:space="preserve">initial hearing </w:t>
      </w:r>
      <w:r w:rsidR="000A7FDA" w:rsidRPr="00A14203">
        <w:rPr>
          <w:rFonts w:ascii="Equity Text B" w:hAnsi="Equity Text B"/>
          <w:szCs w:val="24"/>
        </w:rPr>
        <w:t>with student</w:t>
      </w:r>
      <w:r w:rsidR="000A7FDA">
        <w:rPr>
          <w:rFonts w:ascii="Equity Text B" w:hAnsi="Equity Text B"/>
          <w:szCs w:val="24"/>
        </w:rPr>
        <w:tab/>
      </w:r>
      <w:r w:rsidR="000A7FDA">
        <w:rPr>
          <w:rFonts w:ascii="Equity Text B" w:hAnsi="Equity Text B"/>
          <w:szCs w:val="24"/>
        </w:rPr>
        <w:tab/>
      </w:r>
      <w:r w:rsidR="000A7FDA">
        <w:rPr>
          <w:rFonts w:ascii="Equity Text B" w:hAnsi="Equity Text B"/>
          <w:szCs w:val="24"/>
        </w:rPr>
        <w:tab/>
      </w:r>
      <w:r w:rsidR="000A7FDA">
        <w:rPr>
          <w:rFonts w:ascii="Equity Text B" w:hAnsi="Equity Text B"/>
          <w:szCs w:val="24"/>
        </w:rPr>
        <w:tab/>
      </w:r>
      <w:r w:rsidR="000A7FDA">
        <w:rPr>
          <w:rFonts w:ascii="Equity Text B" w:hAnsi="Equity Text B"/>
          <w:szCs w:val="24"/>
        </w:rPr>
        <w:tab/>
        <w:t xml:space="preserve">per </w:t>
      </w:r>
      <w:r w:rsidR="000A7FDA" w:rsidRPr="00A14203">
        <w:rPr>
          <w:rFonts w:ascii="Equity Text B" w:hAnsi="Equity Text B"/>
          <w:szCs w:val="24"/>
        </w:rPr>
        <w:t>Procedure 3241P</w:t>
      </w:r>
      <w:r w:rsidR="000A7FDA">
        <w:rPr>
          <w:rFonts w:ascii="Equity Text B" w:hAnsi="Equity Text B"/>
          <w:szCs w:val="24"/>
        </w:rPr>
        <w:t xml:space="preserve"> and attempt to notify the student’s parents </w:t>
      </w:r>
    </w:p>
    <w:p w14:paraId="49B38AEA" w14:textId="45F9D2BE" w:rsidR="000A7FDA" w:rsidRPr="00A14203" w:rsidRDefault="000A7FDA" w:rsidP="001C4BB8">
      <w:pPr>
        <w:rPr>
          <w:rFonts w:ascii="Equity Text B" w:hAnsi="Equity Text B"/>
          <w:szCs w:val="24"/>
        </w:rPr>
      </w:pPr>
      <w:r>
        <w:rPr>
          <w:rFonts w:ascii="Equity Text B" w:hAnsi="Equity Text B"/>
          <w:szCs w:val="24"/>
        </w:rPr>
        <w:tab/>
      </w:r>
      <w:r>
        <w:rPr>
          <w:rFonts w:ascii="Equity Text B" w:hAnsi="Equity Text B"/>
          <w:szCs w:val="24"/>
        </w:rPr>
        <w:tab/>
      </w:r>
      <w:r>
        <w:rPr>
          <w:rFonts w:ascii="Equity Text B" w:hAnsi="Equity Text B"/>
          <w:szCs w:val="24"/>
        </w:rPr>
        <w:tab/>
      </w:r>
      <w:r>
        <w:rPr>
          <w:rFonts w:ascii="Equity Text B" w:hAnsi="Equity Text B"/>
          <w:szCs w:val="24"/>
        </w:rPr>
        <w:tab/>
        <w:t>as soon as reasonably possible regarding the behavioral violation</w:t>
      </w:r>
      <w:r w:rsidR="004016E4">
        <w:rPr>
          <w:rFonts w:ascii="Equity Text B" w:hAnsi="Equity Text B"/>
          <w:szCs w:val="24"/>
        </w:rPr>
        <w:t>.</w:t>
      </w:r>
      <w:r>
        <w:rPr>
          <w:rFonts w:ascii="Equity Text B" w:hAnsi="Equity Text B"/>
          <w:szCs w:val="24"/>
        </w:rPr>
        <w:t xml:space="preserve">  </w:t>
      </w:r>
    </w:p>
    <w:p w14:paraId="6742F8E0" w14:textId="1AD97745" w:rsidR="001C4BB8" w:rsidRPr="00A14203" w:rsidRDefault="001C4BB8" w:rsidP="001C4BB8">
      <w:pPr>
        <w:ind w:left="2880" w:hanging="720"/>
        <w:rPr>
          <w:rFonts w:ascii="Equity Text B" w:hAnsi="Equity Text B"/>
          <w:szCs w:val="24"/>
        </w:rPr>
      </w:pPr>
      <w:r w:rsidRPr="00A14203">
        <w:rPr>
          <w:rFonts w:ascii="Equity Text B" w:hAnsi="Equity Text B"/>
          <w:szCs w:val="24"/>
        </w:rPr>
        <w:t>2.</w:t>
      </w:r>
      <w:r w:rsidRPr="00A14203">
        <w:rPr>
          <w:rFonts w:ascii="Equity Text B" w:hAnsi="Equity Text B"/>
          <w:szCs w:val="24"/>
        </w:rPr>
        <w:tab/>
      </w:r>
      <w:r w:rsidR="008F5E7E">
        <w:rPr>
          <w:rFonts w:ascii="Equity Text B" w:hAnsi="Equity Text B"/>
          <w:szCs w:val="24"/>
        </w:rPr>
        <w:t xml:space="preserve">No later than </w:t>
      </w:r>
      <w:bookmarkStart w:id="1" w:name="_Hlk9945342"/>
      <w:r w:rsidR="008F5E7E">
        <w:rPr>
          <w:rFonts w:ascii="Equity Text B" w:hAnsi="Equity Text B"/>
          <w:szCs w:val="24"/>
        </w:rPr>
        <w:t>one (1) school business day following the initial hearing with student</w:t>
      </w:r>
      <w:bookmarkEnd w:id="1"/>
      <w:r w:rsidR="008F5E7E">
        <w:rPr>
          <w:rFonts w:ascii="Equity Text B" w:hAnsi="Equity Text B"/>
          <w:szCs w:val="24"/>
        </w:rPr>
        <w:t>, p</w:t>
      </w:r>
      <w:r>
        <w:rPr>
          <w:rFonts w:ascii="Equity Text B" w:hAnsi="Equity Text B"/>
          <w:szCs w:val="24"/>
        </w:rPr>
        <w:t xml:space="preserve">rovide written notice of the suspension (below) to the student and parents in person, by mail, </w:t>
      </w:r>
      <w:r w:rsidR="004016E4">
        <w:rPr>
          <w:rFonts w:ascii="Equity Text B" w:hAnsi="Equity Text B"/>
          <w:szCs w:val="24"/>
        </w:rPr>
        <w:t>and/</w:t>
      </w:r>
      <w:r>
        <w:rPr>
          <w:rFonts w:ascii="Equity Text B" w:hAnsi="Equity Text B"/>
          <w:szCs w:val="24"/>
        </w:rPr>
        <w:t>or by email</w:t>
      </w:r>
      <w:r w:rsidR="004016E4">
        <w:rPr>
          <w:rFonts w:ascii="Equity Text B" w:hAnsi="Equity Text B"/>
          <w:szCs w:val="24"/>
        </w:rPr>
        <w:t>.</w:t>
      </w:r>
      <w:r>
        <w:rPr>
          <w:rFonts w:ascii="Equity Text B" w:hAnsi="Equity Text B"/>
          <w:szCs w:val="24"/>
        </w:rPr>
        <w:t xml:space="preserve"> </w:t>
      </w:r>
      <w:r w:rsidR="004016E4">
        <w:rPr>
          <w:rFonts w:ascii="Equity Text B" w:hAnsi="Equity Text B"/>
          <w:szCs w:val="24"/>
        </w:rPr>
        <w:t>The notice must be provided in a language the student and parents understand.</w:t>
      </w:r>
    </w:p>
    <w:p w14:paraId="0F528AC9" w14:textId="2978A860" w:rsidR="00D00AB0" w:rsidRPr="001C4BB8" w:rsidRDefault="001C4BB8" w:rsidP="001C4BB8">
      <w:pPr>
        <w:rPr>
          <w:rFonts w:ascii="Equity Text B" w:hAnsi="Equity Text B"/>
          <w:szCs w:val="24"/>
        </w:rPr>
      </w:pPr>
      <w:r w:rsidRPr="00A14203">
        <w:rPr>
          <w:rFonts w:ascii="Equity Text B" w:hAnsi="Equity Text B"/>
          <w:szCs w:val="24"/>
        </w:rPr>
        <w:tab/>
      </w:r>
      <w:r w:rsidRPr="00A14203">
        <w:rPr>
          <w:rFonts w:ascii="Equity Text B" w:hAnsi="Equity Text B"/>
          <w:szCs w:val="24"/>
        </w:rPr>
        <w:tab/>
      </w:r>
      <w:r w:rsidRPr="00A14203">
        <w:rPr>
          <w:rFonts w:ascii="Equity Text B" w:hAnsi="Equity Text B"/>
          <w:szCs w:val="24"/>
        </w:rPr>
        <w:tab/>
        <w:t>3.</w:t>
      </w:r>
      <w:r w:rsidRPr="00A14203">
        <w:rPr>
          <w:rFonts w:ascii="Equity Text B" w:hAnsi="Equity Text B"/>
          <w:szCs w:val="24"/>
        </w:rPr>
        <w:tab/>
      </w:r>
      <w:r>
        <w:rPr>
          <w:rFonts w:ascii="Equity Text B" w:hAnsi="Equity Text B"/>
          <w:szCs w:val="24"/>
        </w:rPr>
        <w:t>R</w:t>
      </w:r>
      <w:r w:rsidRPr="00A14203">
        <w:rPr>
          <w:rFonts w:ascii="Equity Text B" w:hAnsi="Equity Text B"/>
          <w:szCs w:val="24"/>
        </w:rPr>
        <w:t xml:space="preserve">eport </w:t>
      </w:r>
      <w:r w:rsidR="008F5E7E">
        <w:rPr>
          <w:rFonts w:ascii="Equity Text B" w:hAnsi="Equity Text B"/>
          <w:szCs w:val="24"/>
        </w:rPr>
        <w:t xml:space="preserve">suspension </w:t>
      </w:r>
      <w:r w:rsidRPr="00A14203">
        <w:rPr>
          <w:rFonts w:ascii="Equity Text B" w:hAnsi="Equity Text B"/>
          <w:szCs w:val="24"/>
        </w:rPr>
        <w:t xml:space="preserve">to superintendent </w:t>
      </w:r>
      <w:r>
        <w:rPr>
          <w:rFonts w:ascii="Equity Text B" w:hAnsi="Equity Text B"/>
          <w:szCs w:val="24"/>
        </w:rPr>
        <w:t xml:space="preserve">or designee </w:t>
      </w:r>
      <w:r w:rsidRPr="00A14203">
        <w:rPr>
          <w:rFonts w:ascii="Equity Text B" w:hAnsi="Equity Text B"/>
          <w:szCs w:val="24"/>
        </w:rPr>
        <w:t>within 24 hours</w:t>
      </w:r>
      <w:r w:rsidR="004016E4">
        <w:rPr>
          <w:rFonts w:ascii="Equity Text B" w:hAnsi="Equity Text B"/>
          <w:szCs w:val="24"/>
        </w:rPr>
        <w:t>.</w:t>
      </w:r>
    </w:p>
    <w:p w14:paraId="6CA2F997" w14:textId="77777777" w:rsidR="00D00AB0" w:rsidRPr="002B047C" w:rsidRDefault="00D00AB0">
      <w:pPr>
        <w:tabs>
          <w:tab w:val="left" w:pos="9540"/>
        </w:tabs>
        <w:rPr>
          <w:rFonts w:ascii="Equity Text B" w:hAnsi="Equity Text B" w:cs="Times New Roman"/>
          <w:szCs w:val="24"/>
          <w:u w:val="double"/>
        </w:rPr>
      </w:pPr>
      <w:r w:rsidRPr="002B047C">
        <w:rPr>
          <w:rFonts w:ascii="Equity Text B" w:hAnsi="Equity Text B" w:cs="Times New Roman"/>
          <w:szCs w:val="24"/>
          <w:u w:val="double"/>
        </w:rPr>
        <w:tab/>
      </w:r>
    </w:p>
    <w:p w14:paraId="434DF504" w14:textId="77777777" w:rsidR="00D00AB0" w:rsidRPr="002B047C" w:rsidRDefault="00D00AB0">
      <w:pPr>
        <w:rPr>
          <w:rFonts w:ascii="Equity Text B" w:hAnsi="Equity Text B" w:cs="Times New Roman"/>
          <w:szCs w:val="24"/>
        </w:rPr>
      </w:pPr>
    </w:p>
    <w:p w14:paraId="20BD684E" w14:textId="77777777" w:rsidR="00D00AB0" w:rsidRPr="002B047C" w:rsidRDefault="002B047C">
      <w:pPr>
        <w:rPr>
          <w:rFonts w:ascii="Equity Text B" w:hAnsi="Equity Text B" w:cs="Times New Roman"/>
          <w:b/>
          <w:szCs w:val="24"/>
        </w:rPr>
      </w:pPr>
      <w:r>
        <w:rPr>
          <w:rFonts w:ascii="Equity Text B" w:hAnsi="Equity Text B" w:cs="Times New Roman"/>
          <w:b/>
          <w:szCs w:val="24"/>
        </w:rPr>
        <w:t>[</w:t>
      </w:r>
      <w:r w:rsidR="00D00AB0" w:rsidRPr="002B047C">
        <w:rPr>
          <w:rFonts w:ascii="Equity Text B" w:hAnsi="Equity Text B" w:cs="Times New Roman"/>
          <w:b/>
          <w:szCs w:val="24"/>
          <w:highlight w:val="yellow"/>
        </w:rPr>
        <w:t>Date</w:t>
      </w:r>
      <w:r>
        <w:rPr>
          <w:rFonts w:ascii="Equity Text B" w:hAnsi="Equity Text B" w:cs="Times New Roman"/>
          <w:b/>
          <w:szCs w:val="24"/>
        </w:rPr>
        <w:t>]</w:t>
      </w:r>
    </w:p>
    <w:p w14:paraId="1D57479D" w14:textId="77777777" w:rsidR="00D00AB0" w:rsidRPr="002B047C" w:rsidRDefault="00D00AB0">
      <w:pPr>
        <w:rPr>
          <w:rFonts w:ascii="Equity Text B" w:hAnsi="Equity Text B" w:cs="Times New Roman"/>
          <w:b/>
          <w:szCs w:val="24"/>
        </w:rPr>
      </w:pPr>
    </w:p>
    <w:p w14:paraId="38630C41" w14:textId="77777777" w:rsidR="00D00AB0" w:rsidRPr="002B047C" w:rsidRDefault="002B047C">
      <w:pPr>
        <w:rPr>
          <w:rFonts w:ascii="Equity Text B" w:hAnsi="Equity Text B" w:cs="Times New Roman"/>
          <w:b/>
          <w:szCs w:val="24"/>
        </w:rPr>
      </w:pPr>
      <w:r>
        <w:rPr>
          <w:rFonts w:ascii="Equity Text B" w:hAnsi="Equity Text B" w:cs="Times New Roman"/>
          <w:b/>
          <w:szCs w:val="24"/>
        </w:rPr>
        <w:t>[</w:t>
      </w:r>
      <w:r w:rsidR="00D00AB0" w:rsidRPr="002B047C">
        <w:rPr>
          <w:rFonts w:ascii="Equity Text B" w:hAnsi="Equity Text B" w:cs="Times New Roman"/>
          <w:b/>
          <w:szCs w:val="24"/>
          <w:highlight w:val="yellow"/>
        </w:rPr>
        <w:t>Parent First &amp; Last</w:t>
      </w:r>
      <w:r>
        <w:rPr>
          <w:rFonts w:ascii="Equity Text B" w:hAnsi="Equity Text B" w:cs="Times New Roman"/>
          <w:b/>
          <w:szCs w:val="24"/>
        </w:rPr>
        <w:t>]</w:t>
      </w:r>
    </w:p>
    <w:p w14:paraId="4AD9F89F" w14:textId="77777777" w:rsidR="00D00AB0" w:rsidRPr="002B047C" w:rsidRDefault="002B047C">
      <w:pPr>
        <w:rPr>
          <w:rFonts w:ascii="Equity Text B" w:hAnsi="Equity Text B" w:cs="Times New Roman"/>
          <w:b/>
          <w:szCs w:val="24"/>
        </w:rPr>
      </w:pPr>
      <w:r>
        <w:rPr>
          <w:rFonts w:ascii="Equity Text B" w:hAnsi="Equity Text B" w:cs="Times New Roman"/>
          <w:b/>
          <w:szCs w:val="24"/>
        </w:rPr>
        <w:t>[</w:t>
      </w:r>
      <w:r w:rsidR="00196174">
        <w:rPr>
          <w:rFonts w:ascii="Equity Text B" w:hAnsi="Equity Text B" w:cs="Times New Roman"/>
          <w:b/>
          <w:szCs w:val="24"/>
          <w:highlight w:val="yellow"/>
        </w:rPr>
        <w:t>A</w:t>
      </w:r>
      <w:r w:rsidRPr="002B047C">
        <w:rPr>
          <w:rFonts w:ascii="Equity Text B" w:hAnsi="Equity Text B" w:cs="Times New Roman"/>
          <w:b/>
          <w:szCs w:val="24"/>
          <w:highlight w:val="yellow"/>
        </w:rPr>
        <w:t>ddress line</w:t>
      </w:r>
      <w:r>
        <w:rPr>
          <w:rFonts w:ascii="Equity Text B" w:hAnsi="Equity Text B" w:cs="Times New Roman"/>
          <w:b/>
          <w:szCs w:val="24"/>
        </w:rPr>
        <w:t>]</w:t>
      </w:r>
    </w:p>
    <w:p w14:paraId="2723D1E4" w14:textId="77777777" w:rsidR="00D00AB0" w:rsidRPr="002B047C" w:rsidRDefault="002B047C">
      <w:pPr>
        <w:rPr>
          <w:rFonts w:ascii="Equity Text B" w:hAnsi="Equity Text B" w:cs="Times New Roman"/>
          <w:b/>
          <w:szCs w:val="24"/>
        </w:rPr>
      </w:pPr>
      <w:r>
        <w:rPr>
          <w:rFonts w:ascii="Equity Text B" w:hAnsi="Equity Text B" w:cs="Times New Roman"/>
          <w:b/>
          <w:szCs w:val="24"/>
        </w:rPr>
        <w:t>[</w:t>
      </w:r>
      <w:r w:rsidR="00196174">
        <w:rPr>
          <w:rFonts w:ascii="Equity Text B" w:hAnsi="Equity Text B" w:cs="Times New Roman"/>
          <w:b/>
          <w:szCs w:val="24"/>
          <w:highlight w:val="yellow"/>
        </w:rPr>
        <w:t>A</w:t>
      </w:r>
      <w:r w:rsidR="00D00AB0" w:rsidRPr="002B047C">
        <w:rPr>
          <w:rFonts w:ascii="Equity Text B" w:hAnsi="Equity Text B" w:cs="Times New Roman"/>
          <w:b/>
          <w:szCs w:val="24"/>
          <w:highlight w:val="yellow"/>
        </w:rPr>
        <w:t>ddress line</w:t>
      </w:r>
      <w:r>
        <w:rPr>
          <w:rFonts w:ascii="Equity Text B" w:hAnsi="Equity Text B" w:cs="Times New Roman"/>
          <w:b/>
          <w:szCs w:val="24"/>
        </w:rPr>
        <w:t>]</w:t>
      </w:r>
    </w:p>
    <w:p w14:paraId="2437E169" w14:textId="77777777" w:rsidR="00D00AB0" w:rsidRPr="002B047C" w:rsidRDefault="00D00AB0">
      <w:pPr>
        <w:rPr>
          <w:rFonts w:ascii="Equity Text B" w:hAnsi="Equity Text B" w:cs="Times New Roman"/>
          <w:szCs w:val="24"/>
        </w:rPr>
      </w:pPr>
    </w:p>
    <w:p w14:paraId="0ECF3ADC" w14:textId="77777777" w:rsidR="00D00AB0" w:rsidRPr="002B047C" w:rsidRDefault="00D00AB0">
      <w:pPr>
        <w:rPr>
          <w:rFonts w:ascii="Equity Text B" w:hAnsi="Equity Text B" w:cs="Times New Roman"/>
          <w:b/>
          <w:szCs w:val="24"/>
        </w:rPr>
      </w:pPr>
      <w:r w:rsidRPr="002B047C">
        <w:rPr>
          <w:rFonts w:ascii="Equity Text B" w:hAnsi="Equity Text B" w:cs="Times New Roman"/>
          <w:szCs w:val="24"/>
        </w:rPr>
        <w:t xml:space="preserve">Re: </w:t>
      </w:r>
      <w:r w:rsidR="002B047C">
        <w:rPr>
          <w:rFonts w:ascii="Equity Text B" w:hAnsi="Equity Text B" w:cs="Times New Roman"/>
          <w:b/>
          <w:szCs w:val="24"/>
        </w:rPr>
        <w:t>[</w:t>
      </w:r>
      <w:r w:rsidRPr="002B047C">
        <w:rPr>
          <w:rFonts w:ascii="Equity Text B" w:hAnsi="Equity Text B" w:cs="Times New Roman"/>
          <w:b/>
          <w:szCs w:val="24"/>
          <w:highlight w:val="yellow"/>
        </w:rPr>
        <w:t>Student First &amp; Last</w:t>
      </w:r>
      <w:r w:rsidR="002B047C">
        <w:rPr>
          <w:rFonts w:ascii="Equity Text B" w:hAnsi="Equity Text B" w:cs="Times New Roman"/>
          <w:b/>
          <w:szCs w:val="24"/>
        </w:rPr>
        <w:t>]</w:t>
      </w:r>
    </w:p>
    <w:p w14:paraId="3F11C8DD" w14:textId="77777777" w:rsidR="00D00AB0" w:rsidRPr="002B047C" w:rsidRDefault="00D00AB0">
      <w:pPr>
        <w:rPr>
          <w:rFonts w:ascii="Equity Text B" w:hAnsi="Equity Text B" w:cs="Times New Roman"/>
          <w:szCs w:val="24"/>
        </w:rPr>
      </w:pPr>
    </w:p>
    <w:p w14:paraId="28538FF1" w14:textId="77777777" w:rsidR="00D00AB0" w:rsidRPr="002B047C" w:rsidRDefault="00D00AB0">
      <w:pPr>
        <w:rPr>
          <w:rFonts w:ascii="Equity Text B" w:hAnsi="Equity Text B" w:cs="Times New Roman"/>
          <w:szCs w:val="24"/>
        </w:rPr>
      </w:pPr>
    </w:p>
    <w:p w14:paraId="28C5D93C" w14:textId="77777777" w:rsidR="00D00AB0" w:rsidRPr="002B047C" w:rsidRDefault="002B047C" w:rsidP="00136D5B">
      <w:pPr>
        <w:spacing w:after="240"/>
        <w:rPr>
          <w:rFonts w:ascii="Equity Text B" w:hAnsi="Equity Text B" w:cs="Times New Roman"/>
          <w:szCs w:val="24"/>
        </w:rPr>
      </w:pPr>
      <w:r>
        <w:rPr>
          <w:rFonts w:ascii="Equity Text B" w:hAnsi="Equity Text B" w:cs="Times New Roman"/>
          <w:szCs w:val="24"/>
        </w:rPr>
        <w:t>Dear</w:t>
      </w:r>
      <w:r w:rsidRPr="002B047C">
        <w:rPr>
          <w:rFonts w:ascii="Equity Text B" w:hAnsi="Equity Text B" w:cs="Times New Roman"/>
          <w:b/>
          <w:szCs w:val="24"/>
        </w:rPr>
        <w:t xml:space="preserve"> [</w:t>
      </w:r>
      <w:r w:rsidR="00D00AB0" w:rsidRPr="002B047C">
        <w:rPr>
          <w:rFonts w:ascii="Equity Text B" w:hAnsi="Equity Text B" w:cs="Times New Roman"/>
          <w:b/>
          <w:szCs w:val="24"/>
          <w:highlight w:val="yellow"/>
        </w:rPr>
        <w:t>Student</w:t>
      </w:r>
      <w:r w:rsidRPr="002B047C">
        <w:rPr>
          <w:rFonts w:ascii="Equity Text B" w:hAnsi="Equity Text B" w:cs="Times New Roman"/>
          <w:b/>
          <w:szCs w:val="24"/>
        </w:rPr>
        <w:t xml:space="preserve">] </w:t>
      </w:r>
      <w:r>
        <w:rPr>
          <w:rFonts w:ascii="Equity Text B" w:hAnsi="Equity Text B" w:cs="Times New Roman"/>
          <w:szCs w:val="24"/>
        </w:rPr>
        <w:t xml:space="preserve">and </w:t>
      </w:r>
      <w:r w:rsidRPr="002B047C">
        <w:rPr>
          <w:rFonts w:ascii="Equity Text B" w:hAnsi="Equity Text B" w:cs="Times New Roman"/>
          <w:b/>
          <w:szCs w:val="24"/>
        </w:rPr>
        <w:t>[</w:t>
      </w:r>
      <w:r w:rsidR="00D00AB0" w:rsidRPr="002B047C">
        <w:rPr>
          <w:rFonts w:ascii="Equity Text B" w:hAnsi="Equity Text B" w:cs="Times New Roman"/>
          <w:b/>
          <w:szCs w:val="24"/>
          <w:highlight w:val="yellow"/>
        </w:rPr>
        <w:t>Parent</w:t>
      </w:r>
      <w:r w:rsidRPr="002B047C">
        <w:rPr>
          <w:rFonts w:ascii="Equity Text B" w:hAnsi="Equity Text B" w:cs="Times New Roman"/>
          <w:b/>
          <w:szCs w:val="24"/>
        </w:rPr>
        <w:t>]</w:t>
      </w:r>
      <w:r w:rsidR="00D00AB0" w:rsidRPr="002B047C">
        <w:rPr>
          <w:rFonts w:ascii="Equity Text B" w:hAnsi="Equity Text B" w:cs="Times New Roman"/>
          <w:szCs w:val="24"/>
        </w:rPr>
        <w:t>:</w:t>
      </w:r>
    </w:p>
    <w:p w14:paraId="492B8D9E" w14:textId="08A1B473" w:rsidR="00D00AB0" w:rsidRPr="00692802" w:rsidRDefault="00D00AB0" w:rsidP="00136D5B">
      <w:pPr>
        <w:spacing w:after="240"/>
        <w:rPr>
          <w:rFonts w:ascii="Equity Text B" w:hAnsi="Equity Text B" w:cs="Times New Roman"/>
          <w:szCs w:val="24"/>
        </w:rPr>
      </w:pPr>
      <w:r w:rsidRPr="002B047C">
        <w:rPr>
          <w:rFonts w:ascii="Equity Text B" w:hAnsi="Equity Text B" w:cs="Times New Roman"/>
          <w:szCs w:val="24"/>
        </w:rPr>
        <w:t xml:space="preserve">This letter is to notify you </w:t>
      </w:r>
      <w:r w:rsidR="0066271D" w:rsidRPr="002B047C">
        <w:rPr>
          <w:rFonts w:ascii="Equity Text B" w:hAnsi="Equity Text B" w:cs="Times New Roman"/>
          <w:szCs w:val="24"/>
        </w:rPr>
        <w:t xml:space="preserve">that your student is being placed on a long-term suspension for </w:t>
      </w:r>
      <w:r w:rsidR="004B5DD9">
        <w:rPr>
          <w:rFonts w:ascii="Equity Text B" w:hAnsi="Equity Text B" w:cs="Times New Roman"/>
          <w:b/>
          <w:szCs w:val="24"/>
        </w:rPr>
        <w:t>[</w:t>
      </w:r>
      <w:r w:rsidR="0066271D" w:rsidRPr="004B5DD9">
        <w:rPr>
          <w:rFonts w:ascii="Equity Text B" w:hAnsi="Equity Text B" w:cs="Times New Roman"/>
          <w:b/>
          <w:szCs w:val="24"/>
          <w:highlight w:val="yellow"/>
        </w:rPr>
        <w:t>number</w:t>
      </w:r>
      <w:r w:rsidR="00F4514F">
        <w:rPr>
          <w:rFonts w:ascii="Equity Text B" w:hAnsi="Equity Text B" w:cs="Times New Roman"/>
          <w:b/>
          <w:szCs w:val="24"/>
          <w:highlight w:val="yellow"/>
        </w:rPr>
        <w:t xml:space="preserve"> of</w:t>
      </w:r>
      <w:r w:rsidR="00C55171">
        <w:rPr>
          <w:rFonts w:ascii="Equity Text B" w:hAnsi="Equity Text B" w:cs="Times New Roman"/>
          <w:b/>
          <w:szCs w:val="24"/>
          <w:highlight w:val="yellow"/>
        </w:rPr>
        <w:t xml:space="preserve"> school</w:t>
      </w:r>
      <w:r w:rsidR="00F4514F">
        <w:rPr>
          <w:rFonts w:ascii="Equity Text B" w:hAnsi="Equity Text B" w:cs="Times New Roman"/>
          <w:b/>
          <w:szCs w:val="24"/>
          <w:highlight w:val="yellow"/>
        </w:rPr>
        <w:t xml:space="preserve"> days</w:t>
      </w:r>
      <w:r w:rsidR="00AE008A">
        <w:rPr>
          <w:rFonts w:ascii="Equity Text B" w:hAnsi="Equity Text B" w:cs="Times New Roman"/>
          <w:b/>
          <w:szCs w:val="24"/>
          <w:highlight w:val="yellow"/>
        </w:rPr>
        <w:t xml:space="preserve">- </w:t>
      </w:r>
      <w:r w:rsidR="0066271D" w:rsidRPr="004B5DD9">
        <w:rPr>
          <w:rFonts w:ascii="Equity Text B" w:hAnsi="Equity Text B" w:cs="Times New Roman"/>
          <w:b/>
          <w:szCs w:val="24"/>
          <w:highlight w:val="yellow"/>
        </w:rPr>
        <w:t xml:space="preserve">not to </w:t>
      </w:r>
      <w:r w:rsidR="0066271D" w:rsidRPr="00290775">
        <w:rPr>
          <w:rFonts w:ascii="Equity Text B" w:hAnsi="Equity Text B" w:cs="Times New Roman"/>
          <w:b/>
          <w:szCs w:val="24"/>
          <w:highlight w:val="yellow"/>
        </w:rPr>
        <w:t xml:space="preserve">exceed </w:t>
      </w:r>
      <w:r w:rsidR="00290775" w:rsidRPr="00290775">
        <w:rPr>
          <w:rFonts w:ascii="Equity Text B" w:hAnsi="Equity Text B" w:cs="Times New Roman"/>
          <w:b/>
          <w:szCs w:val="24"/>
          <w:highlight w:val="yellow"/>
        </w:rPr>
        <w:t xml:space="preserve">length of </w:t>
      </w:r>
      <w:r w:rsidR="00913130">
        <w:rPr>
          <w:rFonts w:ascii="Equity Text B" w:hAnsi="Equity Text B" w:cs="Times New Roman"/>
          <w:b/>
          <w:szCs w:val="24"/>
          <w:highlight w:val="yellow"/>
        </w:rPr>
        <w:t>one</w:t>
      </w:r>
      <w:r w:rsidR="00905382">
        <w:rPr>
          <w:rFonts w:ascii="Equity Text B" w:hAnsi="Equity Text B" w:cs="Times New Roman"/>
          <w:b/>
          <w:szCs w:val="24"/>
          <w:highlight w:val="yellow"/>
        </w:rPr>
        <w:t xml:space="preserve"> </w:t>
      </w:r>
      <w:r w:rsidR="00290775" w:rsidRPr="00290775">
        <w:rPr>
          <w:rFonts w:ascii="Equity Text B" w:hAnsi="Equity Text B" w:cs="Times New Roman"/>
          <w:b/>
          <w:szCs w:val="24"/>
          <w:highlight w:val="yellow"/>
        </w:rPr>
        <w:t>academic term</w:t>
      </w:r>
      <w:r w:rsidR="004B5DD9">
        <w:rPr>
          <w:rFonts w:ascii="Equity Text B" w:hAnsi="Equity Text B" w:cs="Times New Roman"/>
          <w:b/>
          <w:szCs w:val="24"/>
        </w:rPr>
        <w:t>]</w:t>
      </w:r>
      <w:r w:rsidR="0066271D" w:rsidRPr="002B047C">
        <w:rPr>
          <w:rFonts w:ascii="Equity Text B" w:hAnsi="Equity Text B" w:cs="Times New Roman"/>
          <w:szCs w:val="24"/>
        </w:rPr>
        <w:t xml:space="preserve"> school days from attendance at </w:t>
      </w:r>
      <w:r w:rsidR="002B047C">
        <w:rPr>
          <w:rFonts w:ascii="Equity Text B" w:hAnsi="Equity Text B" w:cs="Times New Roman"/>
          <w:b/>
          <w:szCs w:val="24"/>
        </w:rPr>
        <w:t>[</w:t>
      </w:r>
      <w:r w:rsidR="00362274" w:rsidRPr="00362274">
        <w:rPr>
          <w:rFonts w:ascii="Equity Text B" w:hAnsi="Equity Text B" w:cs="Times New Roman"/>
          <w:b/>
          <w:szCs w:val="24"/>
          <w:highlight w:val="yellow"/>
        </w:rPr>
        <w:t>School Name</w:t>
      </w:r>
      <w:r w:rsidR="002B047C">
        <w:rPr>
          <w:rFonts w:ascii="Equity Text B" w:hAnsi="Equity Text B" w:cs="Times New Roman"/>
          <w:b/>
          <w:szCs w:val="24"/>
        </w:rPr>
        <w:t>]</w:t>
      </w:r>
      <w:r w:rsidR="0066271D" w:rsidRPr="002B047C">
        <w:rPr>
          <w:rFonts w:ascii="Equity Text B" w:hAnsi="Equity Text B" w:cs="Times New Roman"/>
          <w:szCs w:val="24"/>
        </w:rPr>
        <w:t>.</w:t>
      </w:r>
      <w:r w:rsidRPr="002B047C">
        <w:rPr>
          <w:rFonts w:ascii="Equity Text B" w:hAnsi="Equity Text B" w:cs="Times New Roman"/>
          <w:szCs w:val="24"/>
        </w:rPr>
        <w:t xml:space="preserve"> </w:t>
      </w:r>
      <w:r w:rsidR="0066271D" w:rsidRPr="002B047C">
        <w:rPr>
          <w:rFonts w:ascii="Equity Text B" w:hAnsi="Equity Text B" w:cs="Times New Roman"/>
          <w:szCs w:val="24"/>
        </w:rPr>
        <w:t>This suspension was imposed for</w:t>
      </w:r>
      <w:r w:rsidR="00E611D2" w:rsidRPr="002B047C">
        <w:rPr>
          <w:rFonts w:ascii="Equity Text B" w:hAnsi="Equity Text B" w:cs="Times New Roman"/>
          <w:szCs w:val="24"/>
        </w:rPr>
        <w:t xml:space="preserve"> </w:t>
      </w:r>
      <w:r w:rsidR="002B047C" w:rsidRPr="002B047C">
        <w:rPr>
          <w:rFonts w:ascii="Equity Text B" w:hAnsi="Equity Text B" w:cs="Times New Roman"/>
          <w:b/>
          <w:szCs w:val="24"/>
        </w:rPr>
        <w:t>[</w:t>
      </w:r>
      <w:r w:rsidRPr="002B047C">
        <w:rPr>
          <w:rFonts w:ascii="Equity Text B" w:hAnsi="Equity Text B" w:cs="Times New Roman"/>
          <w:b/>
          <w:szCs w:val="24"/>
          <w:highlight w:val="yellow"/>
        </w:rPr>
        <w:t xml:space="preserve">describe </w:t>
      </w:r>
      <w:r w:rsidR="0066271D" w:rsidRPr="00290775">
        <w:rPr>
          <w:rFonts w:ascii="Equity Text B" w:hAnsi="Equity Text B" w:cs="Times New Roman"/>
          <w:b/>
          <w:szCs w:val="24"/>
          <w:highlight w:val="yellow"/>
        </w:rPr>
        <w:t>the</w:t>
      </w:r>
      <w:r w:rsidR="00290775" w:rsidRPr="00290775">
        <w:rPr>
          <w:rFonts w:ascii="Equity Text B" w:hAnsi="Equity Text B" w:cs="Times New Roman"/>
          <w:b/>
          <w:szCs w:val="24"/>
          <w:highlight w:val="yellow"/>
        </w:rPr>
        <w:t xml:space="preserve"> student’s behavior</w:t>
      </w:r>
      <w:r w:rsidR="002B047C">
        <w:rPr>
          <w:rFonts w:ascii="Equity Text B" w:hAnsi="Equity Text B" w:cs="Times New Roman"/>
          <w:b/>
          <w:szCs w:val="24"/>
        </w:rPr>
        <w:t>]</w:t>
      </w:r>
      <w:r w:rsidRPr="002B047C">
        <w:rPr>
          <w:rFonts w:ascii="Equity Text B" w:hAnsi="Equity Text B" w:cs="Times New Roman"/>
          <w:szCs w:val="24"/>
        </w:rPr>
        <w:t>.</w:t>
      </w:r>
      <w:r w:rsidR="00E611D2" w:rsidRPr="002B047C">
        <w:rPr>
          <w:rFonts w:ascii="Equity Text B" w:hAnsi="Equity Text B" w:cs="Times New Roman"/>
          <w:szCs w:val="24"/>
        </w:rPr>
        <w:t xml:space="preserve"> </w:t>
      </w:r>
      <w:r w:rsidRPr="002B047C">
        <w:rPr>
          <w:rFonts w:ascii="Equity Text B" w:hAnsi="Equity Text B" w:cs="Times New Roman"/>
          <w:szCs w:val="24"/>
        </w:rPr>
        <w:t xml:space="preserve">This </w:t>
      </w:r>
      <w:r w:rsidR="0066271D" w:rsidRPr="002B047C">
        <w:rPr>
          <w:rFonts w:ascii="Equity Text B" w:hAnsi="Equity Text B" w:cs="Times New Roman"/>
          <w:szCs w:val="24"/>
        </w:rPr>
        <w:t xml:space="preserve">conduct </w:t>
      </w:r>
      <w:r w:rsidRPr="002B047C">
        <w:rPr>
          <w:rFonts w:ascii="Equity Text B" w:hAnsi="Equity Text B" w:cs="Times New Roman"/>
          <w:szCs w:val="24"/>
        </w:rPr>
        <w:t xml:space="preserve">violates the District’s rule </w:t>
      </w:r>
      <w:r w:rsidR="0066271D" w:rsidRPr="002B047C">
        <w:rPr>
          <w:rFonts w:ascii="Equity Text B" w:hAnsi="Equity Text B" w:cs="Times New Roman"/>
          <w:szCs w:val="24"/>
        </w:rPr>
        <w:t xml:space="preserve">prohibiting </w:t>
      </w:r>
      <w:r w:rsidR="002B047C">
        <w:rPr>
          <w:rFonts w:ascii="Equity Text B" w:hAnsi="Equity Text B" w:cs="Times New Roman"/>
          <w:b/>
          <w:szCs w:val="24"/>
        </w:rPr>
        <w:t>[</w:t>
      </w:r>
      <w:r w:rsidR="00290775" w:rsidRPr="00290775">
        <w:rPr>
          <w:rFonts w:ascii="Equity Text B" w:hAnsi="Equity Text B" w:cs="Times New Roman"/>
          <w:b/>
          <w:szCs w:val="24"/>
          <w:highlight w:val="yellow"/>
        </w:rPr>
        <w:t xml:space="preserve">identify </w:t>
      </w:r>
      <w:r w:rsidR="00C55171">
        <w:rPr>
          <w:rFonts w:ascii="Equity Text B" w:hAnsi="Equity Text B" w:cs="Times New Roman"/>
          <w:b/>
          <w:szCs w:val="24"/>
          <w:highlight w:val="yellow"/>
        </w:rPr>
        <w:t>District policies</w:t>
      </w:r>
      <w:r w:rsidR="00290775" w:rsidRPr="00290775">
        <w:rPr>
          <w:rFonts w:ascii="Equity Text B" w:hAnsi="Equity Text B" w:cs="Times New Roman"/>
          <w:b/>
          <w:szCs w:val="24"/>
          <w:highlight w:val="yellow"/>
        </w:rPr>
        <w:t xml:space="preserve"> violated and explain how behavior </w:t>
      </w:r>
      <w:r w:rsidR="00290775" w:rsidRPr="00C55171">
        <w:rPr>
          <w:rFonts w:ascii="Equity Text B" w:hAnsi="Equity Text B" w:cs="Times New Roman"/>
          <w:b/>
          <w:szCs w:val="24"/>
          <w:highlight w:val="yellow"/>
        </w:rPr>
        <w:t xml:space="preserve">violated </w:t>
      </w:r>
      <w:r w:rsidR="00C55171" w:rsidRPr="00C55171">
        <w:rPr>
          <w:rFonts w:ascii="Equity Text B" w:hAnsi="Equity Text B" w:cs="Times New Roman"/>
          <w:b/>
          <w:szCs w:val="24"/>
          <w:highlight w:val="yellow"/>
        </w:rPr>
        <w:t>policies</w:t>
      </w:r>
      <w:r w:rsidR="002B047C" w:rsidRPr="00692802">
        <w:rPr>
          <w:rFonts w:ascii="Equity Text B" w:hAnsi="Equity Text B" w:cs="Times New Roman"/>
          <w:b/>
          <w:szCs w:val="24"/>
        </w:rPr>
        <w:t>]</w:t>
      </w:r>
      <w:r w:rsidR="0066271D" w:rsidRPr="00692802">
        <w:rPr>
          <w:rFonts w:ascii="Equity Text B" w:hAnsi="Equity Text B" w:cs="Times New Roman"/>
          <w:szCs w:val="24"/>
        </w:rPr>
        <w:t>.</w:t>
      </w:r>
    </w:p>
    <w:p w14:paraId="4E1F1D13" w14:textId="237AE9AF" w:rsidR="0072022B" w:rsidRPr="00692802" w:rsidRDefault="00005535" w:rsidP="0072022B">
      <w:pPr>
        <w:pStyle w:val="NoSpacing"/>
        <w:contextualSpacing/>
        <w:rPr>
          <w:rFonts w:ascii="Equity Text B" w:hAnsi="Equity Text B" w:cs="Tahoma"/>
          <w:sz w:val="24"/>
          <w:szCs w:val="24"/>
        </w:rPr>
      </w:pPr>
      <w:r w:rsidRPr="00692802">
        <w:rPr>
          <w:rFonts w:ascii="Equity Text B" w:hAnsi="Equity Text B" w:cs="Tahoma"/>
          <w:b/>
          <w:sz w:val="24"/>
          <w:szCs w:val="24"/>
          <w:highlight w:val="yellow"/>
        </w:rPr>
        <w:t>[</w:t>
      </w:r>
      <w:r w:rsidR="0072022B" w:rsidRPr="00692802">
        <w:rPr>
          <w:rFonts w:ascii="Equity Text B" w:hAnsi="Equity Text B" w:cs="Tahoma"/>
          <w:b/>
          <w:sz w:val="24"/>
          <w:szCs w:val="24"/>
          <w:highlight w:val="yellow"/>
        </w:rPr>
        <w:t>Explain the other forms of discipline that the District considered or attempted, and explain the District’s decision to administer the suspension.</w:t>
      </w:r>
      <w:r w:rsidRPr="00692802">
        <w:rPr>
          <w:rFonts w:ascii="Equity Text B" w:hAnsi="Equity Text B" w:cs="Tahoma"/>
          <w:b/>
          <w:sz w:val="24"/>
          <w:szCs w:val="24"/>
        </w:rPr>
        <w:t>]</w:t>
      </w:r>
      <w:r w:rsidR="0072022B" w:rsidRPr="00692802">
        <w:rPr>
          <w:rFonts w:ascii="Equity Text B" w:hAnsi="Equity Text B" w:cs="Tahoma"/>
          <w:b/>
          <w:sz w:val="24"/>
          <w:szCs w:val="24"/>
        </w:rPr>
        <w:t xml:space="preserve">  </w:t>
      </w:r>
    </w:p>
    <w:p w14:paraId="6AA1F0CF" w14:textId="77777777" w:rsidR="00692802" w:rsidRDefault="00692802" w:rsidP="00A37EB6">
      <w:pPr>
        <w:spacing w:after="240"/>
        <w:contextualSpacing/>
        <w:rPr>
          <w:rFonts w:ascii="Equity Text B" w:hAnsi="Equity Text B" w:cs="Times New Roman"/>
          <w:szCs w:val="24"/>
        </w:rPr>
      </w:pPr>
    </w:p>
    <w:p w14:paraId="16521AFF" w14:textId="5E2D750C" w:rsidR="00692802" w:rsidRDefault="00692802" w:rsidP="00A37EB6">
      <w:pPr>
        <w:spacing w:after="240"/>
        <w:contextualSpacing/>
        <w:rPr>
          <w:rFonts w:ascii="Equity Text B" w:hAnsi="Equity Text B" w:cs="Tahoma"/>
          <w:szCs w:val="24"/>
        </w:rPr>
      </w:pPr>
      <w:r w:rsidRPr="00692802">
        <w:rPr>
          <w:rFonts w:ascii="Equity Text B" w:hAnsi="Equity Text B" w:cs="Tahoma"/>
          <w:szCs w:val="24"/>
        </w:rPr>
        <w:t xml:space="preserve">The suspension </w:t>
      </w:r>
      <w:r w:rsidR="003C3B27">
        <w:rPr>
          <w:rFonts w:ascii="Equity Text B" w:hAnsi="Equity Text B" w:cs="Tahoma"/>
          <w:szCs w:val="24"/>
        </w:rPr>
        <w:t>takes effect immediately</w:t>
      </w:r>
      <w:r w:rsidRPr="00692802">
        <w:rPr>
          <w:rFonts w:ascii="Equity Text B" w:hAnsi="Equity Text B" w:cs="Tahoma"/>
          <w:szCs w:val="24"/>
        </w:rPr>
        <w:t xml:space="preserve"> and ends on </w:t>
      </w:r>
      <w:r w:rsidR="003C3B27">
        <w:rPr>
          <w:rFonts w:ascii="Equity Text B" w:hAnsi="Equity Text B" w:cs="Tahoma"/>
          <w:szCs w:val="24"/>
        </w:rPr>
        <w:t>[</w:t>
      </w:r>
      <w:r w:rsidRPr="003C3B27">
        <w:rPr>
          <w:rFonts w:ascii="Equity Text B" w:hAnsi="Equity Text B" w:cs="Tahoma"/>
          <w:b/>
          <w:szCs w:val="24"/>
          <w:highlight w:val="yellow"/>
        </w:rPr>
        <w:t>date</w:t>
      </w:r>
      <w:r w:rsidR="00905382">
        <w:rPr>
          <w:rFonts w:ascii="Equity Text B" w:hAnsi="Equity Text B" w:cs="Tahoma"/>
          <w:b/>
          <w:szCs w:val="24"/>
          <w:highlight w:val="yellow"/>
        </w:rPr>
        <w:t xml:space="preserve">- </w:t>
      </w:r>
      <w:r w:rsidRPr="003C3B27">
        <w:rPr>
          <w:rFonts w:ascii="Equity Text B" w:hAnsi="Equity Text B" w:cs="Tahoma"/>
          <w:b/>
          <w:szCs w:val="24"/>
          <w:highlight w:val="yellow"/>
        </w:rPr>
        <w:t xml:space="preserve">may not exceed the length of </w:t>
      </w:r>
      <w:r w:rsidR="00020FE8">
        <w:rPr>
          <w:rFonts w:ascii="Equity Text B" w:hAnsi="Equity Text B" w:cs="Tahoma"/>
          <w:b/>
          <w:szCs w:val="24"/>
          <w:highlight w:val="yellow"/>
        </w:rPr>
        <w:t>one</w:t>
      </w:r>
      <w:r w:rsidRPr="003C3B27">
        <w:rPr>
          <w:rFonts w:ascii="Equity Text B" w:hAnsi="Equity Text B" w:cs="Tahoma"/>
          <w:b/>
          <w:szCs w:val="24"/>
          <w:highlight w:val="yellow"/>
        </w:rPr>
        <w:t xml:space="preserve"> academic term and may not extend beyond the school year in which the behavioral violation occurred</w:t>
      </w:r>
      <w:r w:rsidR="003C3B27">
        <w:rPr>
          <w:rFonts w:ascii="Equity Text B" w:hAnsi="Equity Text B" w:cs="Tahoma"/>
          <w:b/>
          <w:szCs w:val="24"/>
        </w:rPr>
        <w:t>]</w:t>
      </w:r>
      <w:r w:rsidRPr="00692802">
        <w:rPr>
          <w:rFonts w:ascii="Equity Text B" w:hAnsi="Equity Text B" w:cs="Tahoma"/>
          <w:szCs w:val="24"/>
        </w:rPr>
        <w:t>.</w:t>
      </w:r>
    </w:p>
    <w:p w14:paraId="75C00997" w14:textId="77777777" w:rsidR="00692802" w:rsidRPr="00692802" w:rsidRDefault="00692802" w:rsidP="00A37EB6">
      <w:pPr>
        <w:spacing w:after="240"/>
        <w:contextualSpacing/>
        <w:rPr>
          <w:rFonts w:ascii="Equity Text B" w:hAnsi="Equity Text B" w:cs="Times New Roman"/>
          <w:szCs w:val="24"/>
        </w:rPr>
      </w:pPr>
    </w:p>
    <w:p w14:paraId="26E4B06E" w14:textId="69A6C04A" w:rsidR="00A37EB6" w:rsidRPr="00BF6353" w:rsidRDefault="00A37EB6" w:rsidP="00A37EB6">
      <w:pPr>
        <w:spacing w:after="240"/>
        <w:contextualSpacing/>
        <w:rPr>
          <w:rFonts w:ascii="Equity Text B" w:hAnsi="Equity Text B" w:cs="Times New Roman"/>
          <w:szCs w:val="24"/>
        </w:rPr>
      </w:pPr>
      <w:r w:rsidRPr="002B047C">
        <w:rPr>
          <w:rFonts w:ascii="Equity Text B" w:hAnsi="Equity Text B" w:cs="Times New Roman"/>
          <w:szCs w:val="24"/>
        </w:rPr>
        <w:t xml:space="preserve">Under the terms of this long-term suspension, your student is not permitted on any District </w:t>
      </w:r>
      <w:r w:rsidRPr="00BF6353">
        <w:rPr>
          <w:rFonts w:ascii="Equity Text B" w:hAnsi="Equity Text B" w:cs="Times New Roman"/>
          <w:szCs w:val="24"/>
        </w:rPr>
        <w:t xml:space="preserve">campus or transportation and is not allowed to participate in or attend any school activities on or off campus, except for the limited purpose of attending a reengagement meeting scheduled by school officials or with other prior written permission from school officials. Failure to comply with the terms of this </w:t>
      </w:r>
      <w:r w:rsidR="00020CCF" w:rsidRPr="00BF6353">
        <w:rPr>
          <w:rFonts w:ascii="Equity Text B" w:hAnsi="Equity Text B" w:cs="Times New Roman"/>
          <w:szCs w:val="24"/>
        </w:rPr>
        <w:t>long-term suspension</w:t>
      </w:r>
      <w:r w:rsidRPr="00BF6353">
        <w:rPr>
          <w:rFonts w:ascii="Equity Text B" w:hAnsi="Equity Text B" w:cs="Times New Roman"/>
          <w:szCs w:val="24"/>
        </w:rPr>
        <w:t xml:space="preserve"> may result in further </w:t>
      </w:r>
      <w:r w:rsidR="002F3EF0" w:rsidRPr="00BF6353">
        <w:rPr>
          <w:rFonts w:ascii="Equity Text B" w:hAnsi="Equity Text B" w:cs="Times New Roman"/>
          <w:szCs w:val="24"/>
        </w:rPr>
        <w:t>discipline</w:t>
      </w:r>
      <w:r w:rsidRPr="00BF6353">
        <w:rPr>
          <w:rFonts w:ascii="Equity Text B" w:hAnsi="Equity Text B" w:cs="Times New Roman"/>
          <w:szCs w:val="24"/>
        </w:rPr>
        <w:t xml:space="preserve"> and/or referral to law enforcement for trespassing.</w:t>
      </w:r>
    </w:p>
    <w:p w14:paraId="31ABE6B3" w14:textId="77777777" w:rsidR="00692802" w:rsidRPr="00BF6353" w:rsidRDefault="00692802" w:rsidP="00A37EB6">
      <w:pPr>
        <w:spacing w:after="240"/>
        <w:contextualSpacing/>
        <w:rPr>
          <w:rFonts w:ascii="Equity Text B" w:hAnsi="Equity Text B" w:cs="Times New Roman"/>
          <w:szCs w:val="24"/>
        </w:rPr>
      </w:pPr>
    </w:p>
    <w:p w14:paraId="2E51311F" w14:textId="77777777" w:rsidR="0066271D" w:rsidRPr="00BF6353" w:rsidRDefault="0066271D" w:rsidP="00136D5B">
      <w:pPr>
        <w:spacing w:after="240"/>
        <w:rPr>
          <w:rFonts w:ascii="Equity Text B" w:hAnsi="Equity Text B" w:cs="Times New Roman"/>
          <w:szCs w:val="24"/>
        </w:rPr>
      </w:pPr>
      <w:r w:rsidRPr="00BF6353">
        <w:rPr>
          <w:rFonts w:ascii="Equity Text B" w:hAnsi="Equity Text B" w:cs="Times New Roman"/>
          <w:szCs w:val="24"/>
        </w:rPr>
        <w:lastRenderedPageBreak/>
        <w:t xml:space="preserve">The District will provide your student with an opportunity to receive educational services during </w:t>
      </w:r>
      <w:r w:rsidR="00E611D2" w:rsidRPr="00BF6353">
        <w:rPr>
          <w:rFonts w:ascii="Equity Text B" w:hAnsi="Equity Text B" w:cs="Times New Roman"/>
          <w:szCs w:val="24"/>
        </w:rPr>
        <w:t>the period of suspension</w:t>
      </w:r>
      <w:r w:rsidRPr="00BF6353">
        <w:rPr>
          <w:rFonts w:ascii="Equity Text B" w:hAnsi="Equity Text B" w:cs="Times New Roman"/>
          <w:szCs w:val="24"/>
        </w:rPr>
        <w:t>. You will receive separate information about that opportunity.</w:t>
      </w:r>
    </w:p>
    <w:p w14:paraId="632F2E8C" w14:textId="34EF3931" w:rsidR="00BF6353" w:rsidRPr="00BF6353" w:rsidRDefault="00D00AB0" w:rsidP="00BF6353">
      <w:pPr>
        <w:pStyle w:val="NoSpacing"/>
        <w:rPr>
          <w:rFonts w:ascii="Equity Text B" w:hAnsi="Equity Text B" w:cs="Tahoma"/>
          <w:sz w:val="24"/>
          <w:szCs w:val="24"/>
        </w:rPr>
      </w:pPr>
      <w:r w:rsidRPr="00BF6353">
        <w:rPr>
          <w:rFonts w:ascii="Equity Text B" w:hAnsi="Equity Text B"/>
          <w:sz w:val="24"/>
          <w:szCs w:val="24"/>
        </w:rPr>
        <w:t xml:space="preserve">Your right to contest the District’s decision is discussed in detail in </w:t>
      </w:r>
      <w:r w:rsidR="0066271D" w:rsidRPr="00BF6353">
        <w:rPr>
          <w:rFonts w:ascii="Equity Text B" w:hAnsi="Equity Text B"/>
          <w:sz w:val="24"/>
          <w:szCs w:val="24"/>
        </w:rPr>
        <w:t>Procedure 3241P</w:t>
      </w:r>
      <w:r w:rsidR="002F3EF0" w:rsidRPr="00BF6353">
        <w:rPr>
          <w:rFonts w:ascii="Equity Text B" w:hAnsi="Equity Text B"/>
          <w:sz w:val="24"/>
          <w:szCs w:val="24"/>
        </w:rPr>
        <w:t xml:space="preserve">. </w:t>
      </w:r>
      <w:r w:rsidR="00BF6353" w:rsidRPr="00BF6353">
        <w:rPr>
          <w:rFonts w:ascii="Equity Text B" w:hAnsi="Equity Text B" w:cs="Tahoma"/>
          <w:sz w:val="24"/>
          <w:szCs w:val="24"/>
        </w:rPr>
        <w:t xml:space="preserve">You and your student have the right to request an informal conference with the principal or designee under WAC 392-400-460. To request an informal conference with the principal or designee, please contact </w:t>
      </w:r>
      <w:r w:rsidR="00905382">
        <w:rPr>
          <w:rFonts w:ascii="Equity Text B" w:hAnsi="Equity Text B" w:cs="Tahoma"/>
          <w:b/>
          <w:sz w:val="24"/>
          <w:szCs w:val="24"/>
        </w:rPr>
        <w:t>[</w:t>
      </w:r>
      <w:r w:rsidR="00BF6353" w:rsidRPr="00C21DF7">
        <w:rPr>
          <w:rFonts w:ascii="Equity Text B" w:hAnsi="Equity Text B" w:cs="Tahoma"/>
          <w:b/>
          <w:sz w:val="24"/>
          <w:szCs w:val="24"/>
          <w:highlight w:val="yellow"/>
        </w:rPr>
        <w:t>insert contact information</w:t>
      </w:r>
      <w:r w:rsidR="00905382">
        <w:rPr>
          <w:rFonts w:ascii="Equity Text B" w:hAnsi="Equity Text B" w:cs="Tahoma"/>
          <w:b/>
          <w:sz w:val="24"/>
          <w:szCs w:val="24"/>
        </w:rPr>
        <w:t>]</w:t>
      </w:r>
      <w:r w:rsidR="00BF6353" w:rsidRPr="00BF6353">
        <w:rPr>
          <w:rFonts w:ascii="Equity Text B" w:hAnsi="Equity Text B" w:cs="Tahoma"/>
          <w:sz w:val="24"/>
          <w:szCs w:val="24"/>
        </w:rPr>
        <w:t xml:space="preserve">. </w:t>
      </w:r>
    </w:p>
    <w:p w14:paraId="0D6ED095" w14:textId="691E3048" w:rsidR="00BF6353" w:rsidRDefault="00BF6353">
      <w:pPr>
        <w:rPr>
          <w:rFonts w:ascii="Equity Text B" w:hAnsi="Equity Text B" w:cs="Times New Roman"/>
          <w:szCs w:val="24"/>
        </w:rPr>
      </w:pPr>
    </w:p>
    <w:p w14:paraId="462F2827" w14:textId="2D03A399" w:rsidR="00C21DF7" w:rsidRDefault="00654941">
      <w:pPr>
        <w:rPr>
          <w:rFonts w:ascii="Equity Text B" w:hAnsi="Equity Text B" w:cs="Times New Roman"/>
          <w:szCs w:val="24"/>
        </w:rPr>
      </w:pPr>
      <w:r w:rsidRPr="00654941">
        <w:rPr>
          <w:rFonts w:ascii="Equity Text B" w:hAnsi="Equity Text B" w:cs="Times New Roman"/>
          <w:szCs w:val="24"/>
        </w:rPr>
        <w:t>You and your student also have the right to appeal the suspension under WAC 392-400-465. A written or oral request for such an appeal must be received by the Superintendent</w:t>
      </w:r>
      <w:r w:rsidR="00DC0FA6">
        <w:rPr>
          <w:rFonts w:ascii="Equity Text B" w:hAnsi="Equity Text B" w:cs="Times New Roman"/>
          <w:szCs w:val="24"/>
        </w:rPr>
        <w:t xml:space="preserve"> or designee</w:t>
      </w:r>
      <w:r w:rsidRPr="00654941">
        <w:rPr>
          <w:rFonts w:ascii="Equity Text B" w:hAnsi="Equity Text B" w:cs="Times New Roman"/>
          <w:szCs w:val="24"/>
        </w:rPr>
        <w:t xml:space="preserve"> at </w:t>
      </w:r>
      <w:r w:rsidR="00DC0FA6" w:rsidRPr="00500869">
        <w:rPr>
          <w:rFonts w:ascii="Equity Text B" w:hAnsi="Equity Text B" w:cs="Times New Roman"/>
          <w:b/>
          <w:szCs w:val="24"/>
        </w:rPr>
        <w:t>[</w:t>
      </w:r>
      <w:r w:rsidR="00DC0FA6" w:rsidRPr="00500869">
        <w:rPr>
          <w:rFonts w:ascii="Equity Text B" w:hAnsi="Equity Text B" w:cs="Times New Roman"/>
          <w:b/>
          <w:szCs w:val="24"/>
          <w:highlight w:val="yellow"/>
        </w:rPr>
        <w:t>insert address and phone number</w:t>
      </w:r>
      <w:r w:rsidR="00DC0FA6" w:rsidRPr="00500869">
        <w:rPr>
          <w:rFonts w:ascii="Equity Text B" w:hAnsi="Equity Text B" w:cs="Times New Roman"/>
          <w:b/>
          <w:szCs w:val="24"/>
        </w:rPr>
        <w:t>]</w:t>
      </w:r>
      <w:r w:rsidRPr="00654941">
        <w:rPr>
          <w:rFonts w:ascii="Equity Text B" w:hAnsi="Equity Text B" w:cs="Times New Roman"/>
          <w:szCs w:val="24"/>
        </w:rPr>
        <w:t xml:space="preserve"> on or before </w:t>
      </w:r>
      <w:r w:rsidR="00020FE8">
        <w:rPr>
          <w:rFonts w:ascii="Equity Text B" w:hAnsi="Equity Text B"/>
          <w:b/>
          <w:szCs w:val="24"/>
        </w:rPr>
        <w:t>[</w:t>
      </w:r>
      <w:r w:rsidR="00020FE8">
        <w:rPr>
          <w:rFonts w:ascii="Equity Text B" w:hAnsi="Equity Text B"/>
          <w:b/>
          <w:szCs w:val="24"/>
          <w:highlight w:val="yellow"/>
        </w:rPr>
        <w:t>date five school business days after District sends the notice (e.g., if District sends notice on Thursday, appeal deadline is the next Thursday</w:t>
      </w:r>
      <w:r w:rsidR="00020FE8" w:rsidRPr="00A6688D">
        <w:rPr>
          <w:rFonts w:ascii="Equity Text B" w:hAnsi="Equity Text B"/>
          <w:b/>
          <w:szCs w:val="24"/>
          <w:highlight w:val="yellow"/>
        </w:rPr>
        <w:t>)</w:t>
      </w:r>
      <w:r w:rsidR="00020FE8">
        <w:rPr>
          <w:rFonts w:ascii="Equity Text B" w:hAnsi="Equity Text B"/>
          <w:b/>
          <w:szCs w:val="24"/>
        </w:rPr>
        <w:t>]</w:t>
      </w:r>
      <w:r w:rsidRPr="00654941">
        <w:rPr>
          <w:rFonts w:ascii="Equity Text B" w:hAnsi="Equity Text B" w:cs="Times New Roman"/>
          <w:szCs w:val="24"/>
        </w:rPr>
        <w:t xml:space="preserve">. The Superintendent’s office hours are </w:t>
      </w:r>
      <w:r w:rsidRPr="00500869">
        <w:rPr>
          <w:rFonts w:ascii="Equity Text B" w:hAnsi="Equity Text B" w:cs="Times New Roman"/>
          <w:b/>
          <w:szCs w:val="24"/>
        </w:rPr>
        <w:t>[</w:t>
      </w:r>
      <w:r w:rsidRPr="00500869">
        <w:rPr>
          <w:rFonts w:ascii="Equity Text B" w:hAnsi="Equity Text B" w:cs="Times New Roman"/>
          <w:b/>
          <w:szCs w:val="24"/>
          <w:highlight w:val="yellow"/>
        </w:rPr>
        <w:t>insert hours</w:t>
      </w:r>
      <w:r w:rsidRPr="00500869">
        <w:rPr>
          <w:rFonts w:ascii="Equity Text B" w:hAnsi="Equity Text B" w:cs="Times New Roman"/>
          <w:b/>
          <w:szCs w:val="24"/>
        </w:rPr>
        <w:t>]</w:t>
      </w:r>
      <w:r w:rsidRPr="00654941">
        <w:rPr>
          <w:rFonts w:ascii="Equity Text B" w:hAnsi="Equity Text B" w:cs="Times New Roman"/>
          <w:szCs w:val="24"/>
        </w:rPr>
        <w:t xml:space="preserve"> Monday through Friday on school business days.</w:t>
      </w:r>
    </w:p>
    <w:p w14:paraId="51FC48B7" w14:textId="77777777" w:rsidR="00A7309B" w:rsidRPr="002B047C" w:rsidRDefault="00A7309B">
      <w:pPr>
        <w:rPr>
          <w:rFonts w:ascii="Equity Text B" w:hAnsi="Equity Text B" w:cs="Times New Roman"/>
          <w:szCs w:val="24"/>
        </w:rPr>
      </w:pPr>
    </w:p>
    <w:p w14:paraId="4C386781" w14:textId="7FF430B2" w:rsidR="003E3D5B" w:rsidRPr="002B047C" w:rsidRDefault="003E3D5B" w:rsidP="00136D5B">
      <w:pPr>
        <w:spacing w:after="240"/>
        <w:rPr>
          <w:rFonts w:ascii="Equity Text B" w:hAnsi="Equity Text B" w:cs="Times New Roman"/>
          <w:szCs w:val="24"/>
        </w:rPr>
      </w:pPr>
      <w:r w:rsidRPr="002B047C">
        <w:rPr>
          <w:rFonts w:ascii="Equity Text B" w:hAnsi="Equity Text B" w:cs="Times New Roman"/>
          <w:szCs w:val="24"/>
        </w:rPr>
        <w:t xml:space="preserve">Pursuant to </w:t>
      </w:r>
      <w:r w:rsidR="00A97A18" w:rsidRPr="002B047C">
        <w:rPr>
          <w:rFonts w:ascii="Equity Text B" w:hAnsi="Equity Text B" w:cs="Times New Roman"/>
          <w:szCs w:val="24"/>
        </w:rPr>
        <w:t>District</w:t>
      </w:r>
      <w:r w:rsidRPr="002B047C">
        <w:rPr>
          <w:rFonts w:ascii="Equity Text B" w:hAnsi="Equity Text B" w:cs="Times New Roman"/>
          <w:szCs w:val="24"/>
        </w:rPr>
        <w:t xml:space="preserve"> policy, any student may apply for readmission before the conclusion of any suspension or expulsion. Regardless of whether the student appeals the suspension or requests readmission, the District will convene a meeting with you and the student to discuss a plan to reengage the student in a school program. The meeting will occur within twenty (20) days of the student’s long-term suspension, and in any event no later than five (5) days before the student returns to school. The District will create a reengagement plan that is tailored to the student’s individual circumstances, as described in Procedure 3241P. </w:t>
      </w:r>
    </w:p>
    <w:p w14:paraId="2AE78ED7" w14:textId="3D3F2627" w:rsidR="00D00AB0" w:rsidRPr="00196174" w:rsidRDefault="00D00AB0" w:rsidP="00136D5B">
      <w:pPr>
        <w:spacing w:after="240"/>
        <w:rPr>
          <w:rFonts w:ascii="Equity Text B" w:hAnsi="Equity Text B" w:cs="Times New Roman"/>
          <w:szCs w:val="24"/>
        </w:rPr>
      </w:pPr>
      <w:r w:rsidRPr="00196174">
        <w:rPr>
          <w:rFonts w:ascii="Equity Text B" w:hAnsi="Equity Text B" w:cs="Times New Roman"/>
          <w:szCs w:val="24"/>
        </w:rPr>
        <w:t xml:space="preserve">Please call the school if you have any questions regarding the readmission </w:t>
      </w:r>
      <w:r w:rsidR="003E3D5B" w:rsidRPr="00196174">
        <w:rPr>
          <w:rFonts w:ascii="Equity Text B" w:hAnsi="Equity Text B" w:cs="Times New Roman"/>
          <w:szCs w:val="24"/>
        </w:rPr>
        <w:t xml:space="preserve">or reengagement </w:t>
      </w:r>
      <w:r w:rsidRPr="00196174">
        <w:rPr>
          <w:rFonts w:ascii="Equity Text B" w:hAnsi="Equity Text B" w:cs="Times New Roman"/>
          <w:szCs w:val="24"/>
        </w:rPr>
        <w:t>process</w:t>
      </w:r>
      <w:r w:rsidR="003E3D5B" w:rsidRPr="00196174">
        <w:rPr>
          <w:rFonts w:ascii="Equity Text B" w:hAnsi="Equity Text B" w:cs="Times New Roman"/>
          <w:szCs w:val="24"/>
        </w:rPr>
        <w:t>es</w:t>
      </w:r>
      <w:r w:rsidRPr="00196174">
        <w:rPr>
          <w:rFonts w:ascii="Equity Text B" w:hAnsi="Equity Text B" w:cs="Times New Roman"/>
          <w:szCs w:val="24"/>
        </w:rPr>
        <w:t xml:space="preserve"> or any other aspect of this </w:t>
      </w:r>
      <w:r w:rsidR="00793BB1">
        <w:rPr>
          <w:rFonts w:ascii="Equity Text B" w:hAnsi="Equity Text B" w:cs="Times New Roman"/>
          <w:szCs w:val="24"/>
        </w:rPr>
        <w:t>discipline</w:t>
      </w:r>
      <w:r w:rsidRPr="00196174">
        <w:rPr>
          <w:rFonts w:ascii="Equity Text B" w:hAnsi="Equity Text B" w:cs="Times New Roman"/>
          <w:szCs w:val="24"/>
        </w:rPr>
        <w:t>.</w:t>
      </w:r>
    </w:p>
    <w:p w14:paraId="105F92D1" w14:textId="77777777" w:rsidR="00D00AB0" w:rsidRPr="002B047C" w:rsidRDefault="00D00AB0">
      <w:pPr>
        <w:rPr>
          <w:rFonts w:ascii="Equity Text B" w:hAnsi="Equity Text B" w:cs="Times New Roman"/>
          <w:szCs w:val="24"/>
        </w:rPr>
      </w:pPr>
      <w:r w:rsidRPr="002B047C">
        <w:rPr>
          <w:rFonts w:ascii="Equity Text B" w:hAnsi="Equity Text B" w:cs="Times New Roman"/>
          <w:szCs w:val="24"/>
        </w:rPr>
        <w:t>Sincerely,</w:t>
      </w:r>
    </w:p>
    <w:p w14:paraId="3D90250E" w14:textId="77777777" w:rsidR="00D00AB0" w:rsidRPr="002B047C" w:rsidRDefault="00D00AB0">
      <w:pPr>
        <w:rPr>
          <w:rFonts w:ascii="Equity Text B" w:hAnsi="Equity Text B" w:cs="Times New Roman"/>
          <w:szCs w:val="24"/>
        </w:rPr>
      </w:pPr>
    </w:p>
    <w:p w14:paraId="5DEA6EB7" w14:textId="77777777" w:rsidR="00D00AB0" w:rsidRPr="002B047C" w:rsidRDefault="00D00AB0">
      <w:pPr>
        <w:rPr>
          <w:rFonts w:ascii="Equity Text B" w:hAnsi="Equity Text B" w:cs="Times New Roman"/>
          <w:szCs w:val="24"/>
        </w:rPr>
      </w:pPr>
    </w:p>
    <w:p w14:paraId="05A63A27" w14:textId="77777777" w:rsidR="00D00AB0" w:rsidRPr="002B047C" w:rsidRDefault="00D00AB0">
      <w:pPr>
        <w:rPr>
          <w:rFonts w:ascii="Equity Text B" w:hAnsi="Equity Text B" w:cs="Times New Roman"/>
          <w:szCs w:val="24"/>
        </w:rPr>
      </w:pPr>
    </w:p>
    <w:p w14:paraId="55118B36" w14:textId="77777777" w:rsidR="00D00AB0" w:rsidRPr="002B047C" w:rsidRDefault="00D00AB0">
      <w:pPr>
        <w:rPr>
          <w:rFonts w:ascii="Equity Text B" w:hAnsi="Equity Text B" w:cs="Times New Roman"/>
          <w:szCs w:val="24"/>
        </w:rPr>
      </w:pPr>
      <w:r w:rsidRPr="002B047C">
        <w:rPr>
          <w:rFonts w:ascii="Equity Text B" w:hAnsi="Equity Text B" w:cs="Times New Roman"/>
          <w:szCs w:val="24"/>
          <w:u w:val="single"/>
        </w:rPr>
        <w:tab/>
      </w:r>
      <w:r w:rsidRPr="002B047C">
        <w:rPr>
          <w:rFonts w:ascii="Equity Text B" w:hAnsi="Equity Text B" w:cs="Times New Roman"/>
          <w:szCs w:val="24"/>
          <w:u w:val="single"/>
        </w:rPr>
        <w:tab/>
      </w:r>
      <w:r w:rsidRPr="002B047C">
        <w:rPr>
          <w:rFonts w:ascii="Equity Text B" w:hAnsi="Equity Text B" w:cs="Times New Roman"/>
          <w:szCs w:val="24"/>
          <w:u w:val="single"/>
        </w:rPr>
        <w:tab/>
      </w:r>
      <w:r w:rsidRPr="002B047C">
        <w:rPr>
          <w:rFonts w:ascii="Equity Text B" w:hAnsi="Equity Text B" w:cs="Times New Roman"/>
          <w:szCs w:val="24"/>
          <w:u w:val="single"/>
        </w:rPr>
        <w:tab/>
      </w:r>
      <w:r w:rsidRPr="002B047C">
        <w:rPr>
          <w:rFonts w:ascii="Equity Text B" w:hAnsi="Equity Text B" w:cs="Times New Roman"/>
          <w:szCs w:val="24"/>
          <w:u w:val="single"/>
        </w:rPr>
        <w:tab/>
      </w:r>
    </w:p>
    <w:p w14:paraId="1D16746E" w14:textId="77777777" w:rsidR="00D00AB0" w:rsidRPr="000F5D8B" w:rsidRDefault="000F5D8B">
      <w:pPr>
        <w:rPr>
          <w:rFonts w:ascii="Equity Text B" w:hAnsi="Equity Text B" w:cs="Times New Roman"/>
          <w:b/>
          <w:szCs w:val="24"/>
        </w:rPr>
      </w:pPr>
      <w:r>
        <w:rPr>
          <w:rFonts w:ascii="Equity Text B" w:hAnsi="Equity Text B" w:cs="Times New Roman"/>
          <w:b/>
          <w:szCs w:val="24"/>
        </w:rPr>
        <w:t>[</w:t>
      </w:r>
      <w:r w:rsidR="00D00AB0" w:rsidRPr="000F5D8B">
        <w:rPr>
          <w:rFonts w:ascii="Equity Text B" w:hAnsi="Equity Text B" w:cs="Times New Roman"/>
          <w:b/>
          <w:szCs w:val="24"/>
          <w:highlight w:val="yellow"/>
        </w:rPr>
        <w:t>Building principal or designee</w:t>
      </w:r>
      <w:r>
        <w:rPr>
          <w:rFonts w:ascii="Equity Text B" w:hAnsi="Equity Text B" w:cs="Times New Roman"/>
          <w:b/>
          <w:szCs w:val="24"/>
        </w:rPr>
        <w:t>]</w:t>
      </w:r>
    </w:p>
    <w:p w14:paraId="017D6353" w14:textId="77777777" w:rsidR="00D00AB0" w:rsidRPr="002B047C" w:rsidRDefault="00D00AB0">
      <w:pPr>
        <w:rPr>
          <w:rFonts w:ascii="Equity Text B" w:hAnsi="Equity Text B" w:cs="Times New Roman"/>
          <w:szCs w:val="24"/>
        </w:rPr>
      </w:pPr>
    </w:p>
    <w:p w14:paraId="425825F1" w14:textId="77777777" w:rsidR="00D00AB0" w:rsidRPr="002B047C" w:rsidRDefault="00D00AB0">
      <w:pPr>
        <w:rPr>
          <w:rFonts w:ascii="Equity Text B" w:hAnsi="Equity Text B" w:cs="Times New Roman"/>
          <w:szCs w:val="24"/>
        </w:rPr>
      </w:pPr>
    </w:p>
    <w:p w14:paraId="4AB470A2" w14:textId="6A06FE9F" w:rsidR="00D00AB0" w:rsidRPr="002B047C" w:rsidRDefault="00196174">
      <w:pPr>
        <w:rPr>
          <w:rFonts w:ascii="Equity Text B" w:hAnsi="Equity Text B" w:cs="Times New Roman"/>
          <w:szCs w:val="24"/>
        </w:rPr>
      </w:pPr>
      <w:r>
        <w:rPr>
          <w:rFonts w:ascii="Equity Text B" w:hAnsi="Equity Text B" w:cs="Times New Roman"/>
          <w:szCs w:val="24"/>
        </w:rPr>
        <w:t>c</w:t>
      </w:r>
      <w:r w:rsidR="00D00AB0" w:rsidRPr="002B047C">
        <w:rPr>
          <w:rFonts w:ascii="Equity Text B" w:hAnsi="Equity Text B" w:cs="Times New Roman"/>
          <w:szCs w:val="24"/>
        </w:rPr>
        <w:t>c:</w:t>
      </w:r>
      <w:r w:rsidR="00D00AB0" w:rsidRPr="002B047C">
        <w:rPr>
          <w:rFonts w:ascii="Equity Text B" w:hAnsi="Equity Text B" w:cs="Times New Roman"/>
          <w:szCs w:val="24"/>
        </w:rPr>
        <w:tab/>
      </w:r>
      <w:r w:rsidR="00636169" w:rsidRPr="002B047C">
        <w:rPr>
          <w:rFonts w:ascii="Equity Text B" w:hAnsi="Equity Text B"/>
          <w:szCs w:val="24"/>
        </w:rPr>
        <w:t>Superintendent</w:t>
      </w:r>
    </w:p>
    <w:p w14:paraId="0751D33E" w14:textId="77777777" w:rsidR="00D00AB0" w:rsidRPr="002B047C" w:rsidRDefault="00D00AB0">
      <w:pPr>
        <w:rPr>
          <w:rFonts w:ascii="Equity Text B" w:hAnsi="Equity Text B" w:cs="Times New Roman"/>
          <w:szCs w:val="24"/>
        </w:rPr>
      </w:pPr>
      <w:r w:rsidRPr="002B047C">
        <w:rPr>
          <w:rFonts w:ascii="Equity Text B" w:hAnsi="Equity Text B" w:cs="Times New Roman"/>
          <w:szCs w:val="24"/>
        </w:rPr>
        <w:tab/>
      </w:r>
    </w:p>
    <w:p w14:paraId="7D867B43" w14:textId="6149F2EF" w:rsidR="00D00AB0" w:rsidRPr="002B047C" w:rsidRDefault="00D00AB0" w:rsidP="002765E1">
      <w:pPr>
        <w:tabs>
          <w:tab w:val="left" w:pos="9540"/>
        </w:tabs>
        <w:rPr>
          <w:rFonts w:ascii="Equity Text B" w:hAnsi="Equity Text B" w:cs="Times New Roman"/>
          <w:szCs w:val="24"/>
        </w:rPr>
      </w:pPr>
    </w:p>
    <w:p w14:paraId="2B33B8A5" w14:textId="77777777" w:rsidR="00D00AB0" w:rsidRPr="002B047C" w:rsidRDefault="00D00AB0">
      <w:pPr>
        <w:tabs>
          <w:tab w:val="left" w:pos="3600"/>
          <w:tab w:val="left" w:pos="5040"/>
          <w:tab w:val="left" w:pos="7920"/>
          <w:tab w:val="left" w:pos="9540"/>
        </w:tabs>
        <w:rPr>
          <w:rFonts w:ascii="Equity Text B" w:hAnsi="Equity Text B" w:cs="Times New Roman"/>
          <w:szCs w:val="24"/>
        </w:rPr>
      </w:pPr>
    </w:p>
    <w:p w14:paraId="7A3F5CCB" w14:textId="77777777" w:rsidR="00D00AB0" w:rsidRPr="002B047C" w:rsidRDefault="00D00AB0">
      <w:pPr>
        <w:tabs>
          <w:tab w:val="left" w:pos="3600"/>
          <w:tab w:val="left" w:pos="5040"/>
          <w:tab w:val="left" w:pos="7920"/>
          <w:tab w:val="left" w:pos="9540"/>
        </w:tabs>
        <w:rPr>
          <w:rFonts w:ascii="Equity Text B" w:hAnsi="Equity Text B" w:cs="Times New Roman"/>
          <w:szCs w:val="24"/>
        </w:rPr>
      </w:pPr>
    </w:p>
    <w:sectPr w:rsidR="00D00AB0" w:rsidRPr="002B047C" w:rsidSect="00597B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011DC" w14:textId="77777777" w:rsidR="00A0779B" w:rsidRDefault="00A0779B">
      <w:r>
        <w:separator/>
      </w:r>
    </w:p>
  </w:endnote>
  <w:endnote w:type="continuationSeparator" w:id="0">
    <w:p w14:paraId="68BB1235" w14:textId="77777777" w:rsidR="00A0779B" w:rsidRDefault="00A0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quity Text B">
    <w:panose1 w:val="00000000000000000000"/>
    <w:charset w:val="00"/>
    <w:family w:val="auto"/>
    <w:pitch w:val="variable"/>
    <w:sig w:usb0="A000002F" w:usb1="4000205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E781D" w14:textId="77777777" w:rsidR="006C47E9" w:rsidRDefault="006C47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D378C" w14:textId="77777777" w:rsidR="00D00AB0" w:rsidRPr="002B047C" w:rsidRDefault="00D00AB0" w:rsidP="00D00AB0">
    <w:pPr>
      <w:pStyle w:val="Footer"/>
      <w:jc w:val="center"/>
      <w:rPr>
        <w:rFonts w:ascii="Equity Text B" w:hAnsi="Equity Text B" w:cs="Times New Roman"/>
        <w:b/>
      </w:rPr>
    </w:pPr>
    <w:r w:rsidRPr="002B047C">
      <w:rPr>
        <w:rFonts w:ascii="Equity Text B" w:hAnsi="Equity Text B" w:cs="Times New Roman"/>
        <w:b/>
      </w:rPr>
      <w:t>[</w:t>
    </w:r>
    <w:r w:rsidRPr="002B047C">
      <w:rPr>
        <w:rFonts w:ascii="Equity Text B" w:hAnsi="Equity Text B" w:cs="Times New Roman"/>
        <w:b/>
        <w:highlight w:val="yellow"/>
      </w:rPr>
      <w:t>Add your building contact information here</w:t>
    </w:r>
    <w:r w:rsidRPr="002B047C">
      <w:rPr>
        <w:rFonts w:ascii="Equity Text B" w:hAnsi="Equity Text B" w:cs="Times New Roman"/>
        <w:b/>
      </w:rPr>
      <w:t>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7A0DE" w14:textId="77777777" w:rsidR="00D00AB0" w:rsidRPr="002B047C" w:rsidRDefault="00D00AB0" w:rsidP="00D00AB0">
    <w:pPr>
      <w:pStyle w:val="Footer"/>
      <w:jc w:val="center"/>
      <w:rPr>
        <w:rFonts w:ascii="Equity Text B" w:hAnsi="Equity Text B" w:cs="Times New Roman"/>
        <w:b/>
      </w:rPr>
    </w:pPr>
    <w:r w:rsidRPr="002B047C">
      <w:rPr>
        <w:rFonts w:ascii="Equity Text B" w:hAnsi="Equity Text B" w:cs="Times New Roman"/>
        <w:b/>
      </w:rPr>
      <w:t>[</w:t>
    </w:r>
    <w:r w:rsidRPr="002B047C">
      <w:rPr>
        <w:rFonts w:ascii="Equity Text B" w:hAnsi="Equity Text B" w:cs="Times New Roman"/>
        <w:b/>
        <w:highlight w:val="yellow"/>
      </w:rPr>
      <w:t>Add your building contact information here</w:t>
    </w:r>
    <w:r w:rsidRPr="002B047C">
      <w:rPr>
        <w:rFonts w:ascii="Equity Text B" w:hAnsi="Equity Text B" w:cs="Times New Roman"/>
        <w:b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7BC20" w14:textId="77777777" w:rsidR="00A0779B" w:rsidRDefault="00A0779B">
      <w:r>
        <w:separator/>
      </w:r>
    </w:p>
  </w:footnote>
  <w:footnote w:type="continuationSeparator" w:id="0">
    <w:p w14:paraId="4C7C1B12" w14:textId="77777777" w:rsidR="00A0779B" w:rsidRDefault="00A07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90687" w14:textId="77777777" w:rsidR="006C47E9" w:rsidRDefault="006C47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0AC9B" w14:textId="76C331F7" w:rsidR="00D00AB0" w:rsidRPr="002B047C" w:rsidRDefault="00D00AB0">
    <w:pPr>
      <w:pStyle w:val="Header"/>
      <w:rPr>
        <w:rFonts w:ascii="Equity Text B" w:hAnsi="Equity Text B" w:cs="Times New Roman"/>
      </w:rPr>
    </w:pPr>
    <w:r w:rsidRPr="002B047C">
      <w:rPr>
        <w:rFonts w:ascii="Equity Text B" w:hAnsi="Equity Text B" w:cs="Times New Roman"/>
      </w:rPr>
      <w:t xml:space="preserve">Page </w:t>
    </w:r>
    <w:r w:rsidRPr="002B047C">
      <w:rPr>
        <w:rFonts w:ascii="Equity Text B" w:hAnsi="Equity Text B" w:cs="Times New Roman"/>
      </w:rPr>
      <w:fldChar w:fldCharType="begin"/>
    </w:r>
    <w:r w:rsidRPr="002B047C">
      <w:rPr>
        <w:rFonts w:ascii="Equity Text B" w:hAnsi="Equity Text B" w:cs="Times New Roman"/>
      </w:rPr>
      <w:instrText xml:space="preserve"> PAGE   \* MERGEFORMAT </w:instrText>
    </w:r>
    <w:r w:rsidRPr="002B047C">
      <w:rPr>
        <w:rFonts w:ascii="Equity Text B" w:hAnsi="Equity Text B" w:cs="Times New Roman"/>
      </w:rPr>
      <w:fldChar w:fldCharType="separate"/>
    </w:r>
    <w:r w:rsidR="003D6AF4">
      <w:rPr>
        <w:rFonts w:ascii="Equity Text B" w:hAnsi="Equity Text B" w:cs="Times New Roman"/>
        <w:noProof/>
      </w:rPr>
      <w:t>2</w:t>
    </w:r>
    <w:r w:rsidRPr="002B047C">
      <w:rPr>
        <w:rFonts w:ascii="Equity Text B" w:hAnsi="Equity Text B" w:cs="Times New Roman"/>
        <w:noProof/>
      </w:rPr>
      <w:fldChar w:fldCharType="end"/>
    </w:r>
  </w:p>
  <w:p w14:paraId="16EAA608" w14:textId="77777777" w:rsidR="00D00AB0" w:rsidRPr="002B047C" w:rsidRDefault="00D00AB0">
    <w:pPr>
      <w:pStyle w:val="Header"/>
      <w:rPr>
        <w:rFonts w:ascii="Equity Text B" w:hAnsi="Equity Text B" w:cs="Times New Roman"/>
      </w:rPr>
    </w:pPr>
    <w:r w:rsidRPr="002B047C">
      <w:rPr>
        <w:rFonts w:ascii="Equity Text B" w:hAnsi="Equity Text B" w:cs="Times New Roman"/>
      </w:rPr>
      <w:t>Long-Term Suspension Letter</w:t>
    </w:r>
  </w:p>
  <w:p w14:paraId="42F02DB7" w14:textId="77777777" w:rsidR="00D00AB0" w:rsidRDefault="00D00A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96FF3" w14:textId="363AE0F5" w:rsidR="008B6FCE" w:rsidRDefault="008B6F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embedSystemFonts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496"/>
    <w:rsid w:val="00005535"/>
    <w:rsid w:val="00017BC2"/>
    <w:rsid w:val="00020CCF"/>
    <w:rsid w:val="00020FE8"/>
    <w:rsid w:val="000A7FDA"/>
    <w:rsid w:val="000B2E62"/>
    <w:rsid w:val="000D3B80"/>
    <w:rsid w:val="000F5D8B"/>
    <w:rsid w:val="00136D5B"/>
    <w:rsid w:val="00161BD2"/>
    <w:rsid w:val="00196174"/>
    <w:rsid w:val="001C4BB8"/>
    <w:rsid w:val="001D7A5E"/>
    <w:rsid w:val="001E13DD"/>
    <w:rsid w:val="00200BA3"/>
    <w:rsid w:val="0024676C"/>
    <w:rsid w:val="002765E1"/>
    <w:rsid w:val="00290775"/>
    <w:rsid w:val="002B047C"/>
    <w:rsid w:val="002D1726"/>
    <w:rsid w:val="002F3EF0"/>
    <w:rsid w:val="002F6112"/>
    <w:rsid w:val="003364C1"/>
    <w:rsid w:val="00362274"/>
    <w:rsid w:val="00364CCD"/>
    <w:rsid w:val="00377EAE"/>
    <w:rsid w:val="00393750"/>
    <w:rsid w:val="003A18CC"/>
    <w:rsid w:val="003C3B27"/>
    <w:rsid w:val="003D6AF4"/>
    <w:rsid w:val="003E3D5B"/>
    <w:rsid w:val="003E41E0"/>
    <w:rsid w:val="004016E4"/>
    <w:rsid w:val="0048136F"/>
    <w:rsid w:val="0048640E"/>
    <w:rsid w:val="004B22E4"/>
    <w:rsid w:val="004B5DD9"/>
    <w:rsid w:val="004D0B95"/>
    <w:rsid w:val="00500869"/>
    <w:rsid w:val="00597BA4"/>
    <w:rsid w:val="005B6328"/>
    <w:rsid w:val="005B7082"/>
    <w:rsid w:val="005C6BFA"/>
    <w:rsid w:val="00605993"/>
    <w:rsid w:val="00636169"/>
    <w:rsid w:val="00654941"/>
    <w:rsid w:val="0066271D"/>
    <w:rsid w:val="00692802"/>
    <w:rsid w:val="006C47E9"/>
    <w:rsid w:val="0072022B"/>
    <w:rsid w:val="0076061A"/>
    <w:rsid w:val="00793BB1"/>
    <w:rsid w:val="00852722"/>
    <w:rsid w:val="008716DD"/>
    <w:rsid w:val="00896382"/>
    <w:rsid w:val="008B6FCE"/>
    <w:rsid w:val="008F5E7E"/>
    <w:rsid w:val="00901427"/>
    <w:rsid w:val="00901DB9"/>
    <w:rsid w:val="00905382"/>
    <w:rsid w:val="00913130"/>
    <w:rsid w:val="0092735E"/>
    <w:rsid w:val="00932C98"/>
    <w:rsid w:val="00A002AD"/>
    <w:rsid w:val="00A0779B"/>
    <w:rsid w:val="00A37EB6"/>
    <w:rsid w:val="00A468AA"/>
    <w:rsid w:val="00A6688D"/>
    <w:rsid w:val="00A7309B"/>
    <w:rsid w:val="00A97A18"/>
    <w:rsid w:val="00AA1353"/>
    <w:rsid w:val="00AC59B1"/>
    <w:rsid w:val="00AE008A"/>
    <w:rsid w:val="00AE7E63"/>
    <w:rsid w:val="00BB3BE7"/>
    <w:rsid w:val="00BF6353"/>
    <w:rsid w:val="00C14088"/>
    <w:rsid w:val="00C21DF7"/>
    <w:rsid w:val="00C33FAB"/>
    <w:rsid w:val="00C55171"/>
    <w:rsid w:val="00C71D83"/>
    <w:rsid w:val="00CE6825"/>
    <w:rsid w:val="00CF5FBD"/>
    <w:rsid w:val="00D00AB0"/>
    <w:rsid w:val="00D24F0C"/>
    <w:rsid w:val="00D342AE"/>
    <w:rsid w:val="00D508AE"/>
    <w:rsid w:val="00D9192A"/>
    <w:rsid w:val="00D960D8"/>
    <w:rsid w:val="00DC0FA6"/>
    <w:rsid w:val="00DC4D5C"/>
    <w:rsid w:val="00DD38EE"/>
    <w:rsid w:val="00DF3DF1"/>
    <w:rsid w:val="00E611D2"/>
    <w:rsid w:val="00EF29E1"/>
    <w:rsid w:val="00F070DA"/>
    <w:rsid w:val="00F4514F"/>
    <w:rsid w:val="00F47496"/>
    <w:rsid w:val="00F5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</o:shapelayout>
  </w:shapeDefaults>
  <w:doNotEmbedSmartTags/>
  <w:decimalSymbol w:val="."/>
  <w:listSeparator w:val=","/>
  <w14:docId w14:val="55AD2274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14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6143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64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96403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4823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3B8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4823B8"/>
    <w:rPr>
      <w:rFonts w:ascii="Palatino" w:hAnsi="Palati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3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823B8"/>
    <w:rPr>
      <w:rFonts w:ascii="Palatino" w:hAnsi="Palatino"/>
      <w:b/>
      <w:bCs/>
    </w:rPr>
  </w:style>
  <w:style w:type="character" w:customStyle="1" w:styleId="HeaderChar">
    <w:name w:val="Header Char"/>
    <w:link w:val="Header"/>
    <w:uiPriority w:val="99"/>
    <w:rsid w:val="00024D11"/>
    <w:rPr>
      <w:rFonts w:ascii="Palatino" w:hAnsi="Palatino"/>
      <w:sz w:val="24"/>
    </w:rPr>
  </w:style>
  <w:style w:type="paragraph" w:styleId="BodyText">
    <w:name w:val="Body Text"/>
    <w:basedOn w:val="Normal"/>
    <w:link w:val="BodyTextChar"/>
    <w:rsid w:val="003E3D5B"/>
    <w:rPr>
      <w:rFonts w:ascii="Times New Roman" w:hAnsi="Times New Roman" w:cs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3E3D5B"/>
    <w:rPr>
      <w:rFonts w:ascii="Times New Roman" w:hAnsi="Times New Roman" w:cs="Times New Roman"/>
      <w:sz w:val="22"/>
    </w:rPr>
  </w:style>
  <w:style w:type="paragraph" w:styleId="NoSpacing">
    <w:name w:val="No Spacing"/>
    <w:uiPriority w:val="1"/>
    <w:qFormat/>
    <w:rsid w:val="0072022B"/>
    <w:rPr>
      <w:rFonts w:ascii="Times New Roman" w:hAnsi="Times New Roman" w:cs="Times New Roman"/>
    </w:rPr>
  </w:style>
  <w:style w:type="paragraph" w:styleId="Revision">
    <w:name w:val="Revision"/>
    <w:hidden/>
    <w:uiPriority w:val="71"/>
    <w:rsid w:val="00DD38EE"/>
    <w:rPr>
      <w:rFonts w:ascii="Palatino" w:hAnsi="Palatin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7D0E5-2CB7-4445-9DCC-F5AE7D0A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2019-05-29T22:48:00Z</dcterms:created>
  <dcterms:modified xsi:type="dcterms:W3CDTF">2019-05-29T22:50:00Z</dcterms:modified>
</cp:coreProperties>
</file>